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19b5" w14:textId="5711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Мартукскому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20 февраля 2019 года № 64. Зарегистрировано Управлением юстиции Мартукского района Департамента юстиции Актюбинской области 21 февраля 2019 года № 3-8-218. Утратило силу постановлением акимата Мартукского района Актюбинской области от 20 марта 2020 года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Мартукского района Актюбинской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(зарегистрированного в Реестре государственной регистрации нормативных правовых актов за № 14010), акимат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от двух до четырех процентов от численности рабочих мест, без учета рабочих мест на тяжелых работах, работах с вредными, опасными условиями труда по Мартукскому району: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-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-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– в размере четырех процентов списочной численности работников.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"Мартукский районный отдел занятости и социальных программ"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Управлении юстиции Мартукского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Мартукского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Еспаганбетова 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