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fc5" w14:textId="366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от 8 января 2018 года № 12 "Об определении видов и порядка поощрений, а также размера денежного вознаграждения граждан, участвующих в обеспечении общественного порядка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27 мая 2019 года № 203. Зарегистрировано Департаментом юстиции Актюбинской области 29 мая 2019 года № 6210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8 января 2018 года № 12 "Об определении видов и порядка поощрений, а также размера денежного вознаграждения граждан, участвующих в обеспечении общественного порядка в Мартукском районе" (зарегистрированное в Реестре государственной регистрации нормативных правовых актов за № 5882, опубликованное 22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Мартукского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27 мая 2019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Мартукского района от 8 января 2018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Мартукском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выплаты поощрения - приказ начальника ДП* Актюбинской области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Мартукского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ОП – Отдел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