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594" w14:textId="8f36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17 июля 2018 года № 252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27 декабря 2019 года № 397. Зарегистрировано Департаментом юстиции Актюбинской области 27 декабря 2019 года № 6638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17 июля 2018 года № 252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3-8-186, опубликованное 09 августа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безнадзорных животных поступивших в коммунальную собственность, утвержденных указанным постановлением,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Мартукского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Мартукского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