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36be" w14:textId="994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271 "Об утверждении бюджета города Кандыагаш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298. Зарегистрировано Департаментом юстиции Актюбинской области 3 апреля 2019 года № 6046.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271 "Об утверждении бюджета города Кандыагаш на 2019-2021 годы" (зарегистрированное в реестре государственной регистрации нормативных правовых актов за № 3-9-230,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"364 500,0" заменить цифрами "461 566,0";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"259 000,0" заменить цифрами "356 066,0";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"364 500,0" заменить цифрами "465 900,7";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"- 4 334,7";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"4 334,7";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5-1,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18 779,0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города Кандыагаш на 2019 год поступление текущих целевых трансфертов из республиканского бюджета 78 287,0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города.".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