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2b58" w14:textId="e8c2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4 января 2019 года № 275 "Об утверждении бюджета Батпаккольского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марта 2019 года № 302. Зарегистрировано Департаментом юстиции Актюбинской области 3 апреля 2019 года № 6047.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275 "Об утверждении бюджета Батпаккольского сельского округа на 2019-2021 годы" (зарегистрированное в реестре государственной регистрации нормативных правовых актов за № 3-9-234,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"61 946,0" заменить цифрами "80 887,0";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"61 166,0" заменить цифрами "80 107,0";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"61 946,0" заменить цифрами "84 226,0";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"-3 339,0";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бюджета– цифры "0,0" заменить цифрами "3 339,0";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6-1, 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5 196,0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Учесть, в бюджете Батпаккольского сельского округа на 2019 год поступление текущих целевых трансфертов из районного бюджета 13 745,0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