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0cf5" w14:textId="1f00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4 января 2019 года № 271 "Об утверждении бюджета города Кандыагаш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2019 года № 318. Зарегистрировано Департаментом юстиции Актюбинской области 27 мая 2019 года № 6196.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271 "Об утверждении бюджета города Кандыагаш на 2019-2021 годы" (зарегистрированное в реестре государственной регистрации нормативных правовых актов за № 3-9-230,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"461 566,0" заменить цифрами "556 249,0";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"356 066,0" заменить цифрами "450 749,0";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"465 900,7" заменить цифрами "560 583,7";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"18 779,0" заменить цифрами "27 430,0";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"78 287,0" заменить цифрами "67 923,0";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5-3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На повышение заработной платы отдельных категорий административных государственных служащих – 1 449,0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