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4684" w14:textId="0c64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Мугалжарского районного маслихата от 4 января 2019 года № 272 "Об утверждении бюджета города Эмба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мая 2019 года № 319. Зарегистрировано Департаментом юстиции Актюбинской области 27 мая 2019 года № 6202.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272 "Об утверждении бюджета города Эмба на 2019-2021 годы" (зарегистрированное в реестре государственной регистрации нормативных правовых актов за № 3-9-231, опубликованное 25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"154 604,0" заменить цифрами "160 406,0";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"136 598,0" заменить цифрами "142 400,0";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"161 563,1" заменить цифрами "167 365,1";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"3 800,0" заменить цифрами "13 377,0";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"7 650,0" заменить цифрами "2 481,0";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5-3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На повышение заработной платы отдельных категорий административных государственных служащих – 1 394,0 тысяч тенге.".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секретаря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