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5905" w14:textId="b5d5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Мугалжарскому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18 июля 2019 года № 336. Зарегистрировано Департаментом юстиции Актюбинской области 25 июля 2019 года № 6296. Утратило силу решением Мугалжарского районного маслихата Актюбинской области от 8 сентября 2023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Мугалжарского районного маслихата Актюбинской области от 08.09.2023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отходов", зарегистрированного в Реестре государственной регистрации нормативных правовых актов за № 10030,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отходов", зарегистрированного в Реестре государственной регистрации нормативных правовых актов за № 14285,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Мугалжарскому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Мугалжарскому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Мугалжарского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2019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Мугалжарскому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м3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 другие учебные заведения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2019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Мугалжарскому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м3 (без НДС)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Утилизация, переработка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 (за 1м3)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Абонентская плата в месяц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благоустроенные домовладения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НДС – налог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м3 - кубический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