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92a5d" w14:textId="fe92a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Уилского районного маслихата от 8 февраля 2019 года № 259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Уилского района на 2019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27 сентября 2019 года № 334. Зарегистрировано Департаментом юстиции Актюбинской области 4 октября 2019 года № 6399.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Уилский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8 февраля 2019 года № 259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Уилского района на 2019 год" (зарегистрированное в реестре государственной регистрации нормативных правовых актов № 3-11-160, опубликованное 18 февраля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подъемное пособие в сумме, равной стократному месячному расчетному показателю;".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Уилского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Уилского районного маслихата после его официального опубликования.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Уилского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Т. Косдаулетов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