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4153" w14:textId="bc34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Хромтауском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сентября 2019 года № 359. Зарегистрировано Департаментом юстиции Актюбинской области 7 октября 2019 года № 6402. Утратило силу решением Хромтауского районного маслихата Актюбинской области от 30 декабря 2021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Хромтауском районе.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24 февраля 2014 года № 159 "Об утверждении Правил проведения раздельных сходов местного сообщества в Хромтауском районе" (Зарегистрированное в Реестре государственной регистрации нормативных правовых актов № 3829, опубликованное 3 апреля 2014 года в районной газете "Хромтау").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Хромтауского районного маслихата от 30 сентября 2019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Хромтауском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в Хромтауском районе (далее – Правила) разработаны в соответствии со статьей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– раздельный сход) на территории города районного значения, сел, сельских округов Хромтауского района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соответствующей административно-территориальной единицы регулирование которых связано с обеспечением прав и законных интересов большинства жителей соответствующей административно-территориальной единицы.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Полномочия раздельного схода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Участники раздельного схода принимают решения по вопросам, внесенным в его повестку: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маслихату района, акимам района, города районного значения, сел и сельских округов, органам местного самоуправления по вопросам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заслушивание и обсуждение отчетов акимов по вопросам осуществления ими функций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и обсуждение отчетов маслихата о проделанной работе маслихата района, деятельности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вопросы местного значения, определенные сходом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акимом города районного значения,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Хромтауского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улицы, многоквартирного жилого дома организуется акимом города районного значения, села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города районного значения, села,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сходе местного сообщества участниками раздельного схода выдвигаются кандидатуры представителей жителей села, улицы, многоквартирного жилого дома, в возрасте старше 18 лет, дееспособные, неимеющие судимости в количественном составе на 100 жителей 1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дома,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соответствующего города районного значения, села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Раздельный сход считается состоявшимся при участии не менее десяти процентов членов местного сообщества, проживающих на данной территории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раздельных сходов с участием представителей раздельный сход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села, улицы, многоквартирного жилого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Решение раздельного схода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раздельного схода считается принятым, если за него проголосовало более половины участников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города районного значения, села и сельского округа вправе выразить несогласие с решением раздельного схода, которое разрешается путем повторного обсуждения вопросов, вызвавших такое несогласие.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города районного значения, села и сельского округа, вопрос разрешается вышестоящим акимом после его предварительного обсуждения на заседании маслихата соответствующего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раздельном сходе, распространяются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 итогам раздельного схода, акимы города районного значения, села, сельского округа принимают решение.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раздельного схода членам местного сообщества необходимо соблюдать общественный порядок.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