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6caa" w14:textId="b266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Шалкарского районного маслихата от 4 января 2019 года № 308 "Об утверждении бюджета Кишикумского сельского округа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29 марта 2019 года № 332. Зарегистрировано Департаментом юстиции Актюбинской области 3 апреля 2019 года № 6037.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4 января 2019 года № 308 "Об утверждении бюджета Кишикумского сельского округа на 2019-2021 годы" (зарегистрированное в реестре государственной регистрации нормативных правовых актов за № 3-13-226, опубликованное 23 января 2019 года в Эталонном контрольном банке нормативных правовых актов Республики Казахстан) следующие изменения и дополнение: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в подпункте 1):</w:t>
      </w:r>
    </w:p>
    <w:p>
      <w:pPr>
        <w:spacing w:after="0"/>
        <w:ind w:left="0"/>
        <w:jc w:val="both"/>
      </w:pPr>
      <w:r>
        <w:rPr>
          <w:rFonts w:ascii="Times New Roman"/>
          <w:b w:val="false"/>
          <w:i w:val="false"/>
          <w:color w:val="000000"/>
          <w:sz w:val="28"/>
        </w:rPr>
        <w:t>
      доходы – цифры "50065,0" заменить цифрами "57399,0";</w:t>
      </w:r>
    </w:p>
    <w:p>
      <w:pPr>
        <w:spacing w:after="0"/>
        <w:ind w:left="0"/>
        <w:jc w:val="both"/>
      </w:pPr>
      <w:r>
        <w:rPr>
          <w:rFonts w:ascii="Times New Roman"/>
          <w:b w:val="false"/>
          <w:i w:val="false"/>
          <w:color w:val="000000"/>
          <w:sz w:val="28"/>
        </w:rPr>
        <w:t>
      поступления трансфертов – цифры "48070,0" заменить цифрами "55404,0";</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затраты - цифры "50065,0" заменить цифрами "58199,4";</w:t>
      </w:r>
    </w:p>
    <w:p>
      <w:pPr>
        <w:spacing w:after="0"/>
        <w:ind w:left="0"/>
        <w:jc w:val="both"/>
      </w:pPr>
      <w:r>
        <w:rPr>
          <w:rFonts w:ascii="Times New Roman"/>
          <w:b w:val="false"/>
          <w:i w:val="false"/>
          <w:color w:val="000000"/>
          <w:sz w:val="28"/>
        </w:rPr>
        <w:t>
      в подпункте 4):</w:t>
      </w:r>
    </w:p>
    <w:p>
      <w:pPr>
        <w:spacing w:after="0"/>
        <w:ind w:left="0"/>
        <w:jc w:val="both"/>
      </w:pPr>
      <w:r>
        <w:rPr>
          <w:rFonts w:ascii="Times New Roman"/>
          <w:b w:val="false"/>
          <w:i w:val="false"/>
          <w:color w:val="000000"/>
          <w:sz w:val="28"/>
        </w:rPr>
        <w:t>
      дефицит бюджета (профицит) - цифру "0" заменить цифрами "-800,4";</w:t>
      </w:r>
    </w:p>
    <w:p>
      <w:pPr>
        <w:spacing w:after="0"/>
        <w:ind w:left="0"/>
        <w:jc w:val="both"/>
      </w:pPr>
      <w:r>
        <w:rPr>
          <w:rFonts w:ascii="Times New Roman"/>
          <w:b w:val="false"/>
          <w:i w:val="false"/>
          <w:color w:val="000000"/>
          <w:sz w:val="28"/>
        </w:rPr>
        <w:t>
      в подпункте 5):</w:t>
      </w:r>
    </w:p>
    <w:p>
      <w:pPr>
        <w:spacing w:after="0"/>
        <w:ind w:left="0"/>
        <w:jc w:val="both"/>
      </w:pPr>
      <w:r>
        <w:rPr>
          <w:rFonts w:ascii="Times New Roman"/>
          <w:b w:val="false"/>
          <w:i w:val="false"/>
          <w:color w:val="000000"/>
          <w:sz w:val="28"/>
        </w:rPr>
        <w:t>
      финансирование дефицита (использование профицита) бюджета - цифру "0" заменить цифрами "800,4";</w:t>
      </w:r>
    </w:p>
    <w:bookmarkStart w:name="z5"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5-1</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"5-1. Предусмотреть в бюджете сельского округа на 2019 год текущий целевой трансферт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7334,0 тысяч тенге.</w:t>
      </w:r>
    </w:p>
    <w:p>
      <w:pPr>
        <w:spacing w:after="0"/>
        <w:ind w:left="0"/>
        <w:jc w:val="both"/>
      </w:pPr>
      <w:r>
        <w:rPr>
          <w:rFonts w:ascii="Times New Roman"/>
          <w:b w:val="false"/>
          <w:i w:val="false"/>
          <w:color w:val="000000"/>
          <w:sz w:val="28"/>
        </w:rPr>
        <w:t>
      Распределение текущего целевого трансферта определяется на основании решения акима Кишикумского сельского округа.".</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4"/>
    <w:bookmarkStart w:name="z7" w:id="5"/>
    <w:p>
      <w:pPr>
        <w:spacing w:after="0"/>
        <w:ind w:left="0"/>
        <w:jc w:val="both"/>
      </w:pPr>
      <w:r>
        <w:rPr>
          <w:rFonts w:ascii="Times New Roman"/>
          <w:b w:val="false"/>
          <w:i w:val="false"/>
          <w:color w:val="000000"/>
          <w:sz w:val="28"/>
        </w:rPr>
        <w:t>
      3. Государственнному учреждению "Аппарат Шалкарского районного маслихата"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решения на интернет-ресурсе Шалкарского районного маслихата.</w:t>
      </w:r>
    </w:p>
    <w:bookmarkStart w:name="z8" w:id="6"/>
    <w:p>
      <w:pPr>
        <w:spacing w:after="0"/>
        <w:ind w:left="0"/>
        <w:jc w:val="both"/>
      </w:pPr>
      <w:r>
        <w:rPr>
          <w:rFonts w:ascii="Times New Roman"/>
          <w:b w:val="false"/>
          <w:i w:val="false"/>
          <w:color w:val="000000"/>
          <w:sz w:val="28"/>
        </w:rPr>
        <w:t>
      4. Настоящее решение вводится в действие 1 января 2019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r>
              <w:br/>
            </w:r>
            <w:r>
              <w:rPr>
                <w:rFonts w:ascii="Times New Roman"/>
                <w:b w:val="false"/>
                <w:i/>
                <w:color w:val="000000"/>
                <w:sz w:val="20"/>
              </w:rPr>
              <w:t xml:space="preserve">районного маслиата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Былкайыр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29 марта 2019 года №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4 января 2019 года № 308</w:t>
            </w:r>
          </w:p>
        </w:tc>
      </w:tr>
    </w:tbl>
    <w:p>
      <w:pPr>
        <w:spacing w:after="0"/>
        <w:ind w:left="0"/>
        <w:jc w:val="left"/>
      </w:pPr>
      <w:r>
        <w:rPr>
          <w:rFonts w:ascii="Times New Roman"/>
          <w:b/>
          <w:i w:val="false"/>
          <w:color w:val="000000"/>
        </w:rPr>
        <w:t xml:space="preserve"> Бюджет Кишикумского сельского округа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1"/>
        <w:gridCol w:w="1681"/>
        <w:gridCol w:w="3236"/>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бюджета (профицит)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бюджета (использование профицита)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