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6605" w14:textId="b646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Алматинской области от 11 августа 2015 года № 353 "Об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ноября 2019 года № 498. Зарегистрировано Департаментом юстиции Алматинской области 12 ноября 2019 года № 5298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апреля.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"Об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от 11 августа 2015 года № 353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№3435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сентября 2015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Алматинской области Л.Турлашова.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Баталов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