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b398" w14:textId="a9bb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27 декабря 2018 года № 44-180 "О бюджете города Капшагай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11 сентября 2019 года № 57-206. Зарегистрировано Департаментом юстиции Алматинской области 24 сентября 2019 года № 5255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2019-2021 годы" от 27 декабря 2018 года № 44-180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10 032 362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3 254 185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17 887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221 198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6 539 092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2 539 493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1 461 104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2 538 495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10 719 634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131 488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15 150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146 638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555 784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555 784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 2019 года №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44-180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44-180 "О бюджете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 на 2019-2021 годы"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10 032 362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6 539 092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6 539 092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1 326 482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-131 488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296 638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