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7fd" w14:textId="0d5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5 апреля 2019 года № 61. Зарегистрировано Департаментом юстиции Алматинской области 11 апреля 2019 года № 5100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Балхашского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и жилищной инспекции Балхашского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Балхашского района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Балхашского района Джунусбекова Жанат Тюлегеновича.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Балхашского района от "5" апреля 2019 года № 61 "Об установлении размера платы за пользование жилищем из государственного жилищного фонда Балхашского района"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жилых домов расположенных по улице Ж. Жабаева № 46, № 47, № 48, № 49, № 50, № 51, № 52, № 53, № 54, № 55, № 56, № 57 и улице Достык № 91, № 92, № 93, № 94, № 95, № 96, № 97, № 98 села Баканас Балхашского района.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следущие показатели: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12+Р;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8 098 334,40 тенге/68 м2 (общая площадь дома согласно данных технического паспорта) =119 093,15 стоимость строительства одного квадратного метра общей площади жилища (тенге);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А=119 093,15 : 100 : 12 + 0 = 99,24 тенге за один квадратный метр в месяц.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