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8209" w14:textId="77d8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10 декабря 2019 года № 52-296. Зарегистрировано Департаментом юстиции Алматинской области 20 декабря 2019 года № 5356. Утратило силу решением Кербулакского районного маслихата Алматинской области от 22 сентября 2020 года № 61-358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61-358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Кербулакский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Кербулакского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Кербулакского района" от 13 мая 2015 года № 43-251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3218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июля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