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c9a6" w14:textId="c03c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января 2019 года № 54-222"О бюджетах города Саркан и сельских округов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5 апреля 2019 года № 59-242. Зарегистрировано Департаментом юстиции Алматинской области 15 апреля 2019 года № 5103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2019-2021 годы" от 23 января 2019 года № 54-222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187 144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79 743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107 401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53 036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54 365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198 142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10 998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10 998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55 355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5 976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49 379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33 982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15 397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56 782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1 427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Екиашинского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64 526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60 334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6 334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54 000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66 027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1 501 тысяча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Койлыкского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56 114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49 311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34 470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14 841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60 910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4 796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4 796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Лепсинского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22 596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16 544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0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15 735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26 466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3 870 тысяч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3 870 тысяч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Черкасского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23 845 тысяч тенге, в том числе по: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6 779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17 066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779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16 287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24 499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654 тысяч тенге.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654 тысяч тенге.".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апреля 2019 года № 59-242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апреля 2019 года № 59-242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4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апреля 2019 года № 59-242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апреля 2019 года № 59-242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апреля 2019 года № 59-242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апреля 2019 года № 59-242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января 2019 года № 54-222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