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039d" w14:textId="2fa0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24 мая 2019 года № 443. Зарегистрировано Департаментом юстиции города Шымкент 30 мая 2019 года № 45. Утратило силу постановлением акимата города Шымкент от 23 декабря 2020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23.12.2020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Д.Жумина.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оказывается государственным учреждением "Управление сельского хозяйства и ветеринарии города Шымкент" (далее – услугодатель) на основании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9-3/1000 (зарегистрирован в Реестре государственной регистрации нормативных правовых актов под № 12437)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услуги, с момента обращения на портал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сотрудником канцелярии приема документов, их регистрации и передачи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либо его заместитель передает заявление услугополучателя руководителю отдела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передает заявление услугополучателя ответственному исполнителю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проверяет представленные услугополучателем документы, подготавливает результат государственной услуги или мотивированный отказ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направляет результат оказания услуги услугополучателю в "личный кабинет" – 30 (тридцать)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результата оказания услуги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государственной услуги.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сотрудником канцелярии приема документов, их регистрации и передачи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передает заявление услугополучателя руководителю отдела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передает заявление услугополучателя ответственному исполнителю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представленные услугополучателем документы, подготавливает результат государственной услуги или мотивированный отказ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направляет результат оказания услуги услугополучателю в "личный кабинет" – 30 (тридцать) минут.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оказания государственной услуги через Портал и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оказания государственной услуги через Портал и последовательности процедур (действий) услугодателя и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индентификационного или бизнес – индентификационного номеров (далее – ИИН/БИН), а также осуществляет регистрацию на портале с помощью электронной цифровой подписи (далее –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 компьютера услугополучателя регистрационного свидетельства ЭЦП, ввод услугополучателем пароля (процесс авторизации) на портале для получения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 (далее – ИИН) или бизнес – 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прикрепление к форме электронного документа, удостоверенного электронной цифровой подписью (далее – ЭЦП) услугополучателя необходимых копий документов в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 (уведомление в форме электронного документа), сформированного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уплаченного в бюджет,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исчисленного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