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f380" w14:textId="c7ff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Байзакском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21 июня 2019 года № 36-7. Зарегистрировано Департаментом юстиции Жамбылской области 29 июля 2019 года № 4300.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Байзакском районе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областного маслихата от 25 декабря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38-8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Байзакском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13 августа 2015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областного маслихата по вопросу развития агропромышленности, экологии и природопользования.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Молдажанов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 от "21" июня 2019 года № 36-7 "Об утверждении Правил содержания и выгула собак и кошек, отлова и уничтожения бродячих собак и кошек в Байзакском районе"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_____________С.Н. Солтанбеков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2019 года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полиции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Министерства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______________А.М. Оразалиев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2019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Байзакском районе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кошек, отлова и уничтожения бродячих собак и кошек в Байзакском районе"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Байзакском районе.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допускается: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разведение собак и кошек с целью использования их шкур и мяса для потребления, переработки и реализации;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собачьих боев и мероприятий на территории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54"/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 до 07.00 часов;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бродячих собак и кошек производится в дневное время.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101"/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Утилизация бродячих собак и кошек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