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284b" w14:textId="6ab2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-значимые продовольственные товары на 4 квартал 201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 декабря 2019 года № 1дсп. Зарегистрировано Департаментом юстиции Жамбылской области 12 декабря 2019 года № 4443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Документы с грифом "Для служебного пользования" в БД "Закон" не вносятся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