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284b" w14:textId="6ab2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социально-значимые продовольственные товары на 4 квартал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 декабря 2019 года № 1дсп. Зарегистрировано Департаментом юстиции Жамбылской области 12 декабря 2019 года № 4443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Документы с грифом "Для служебного пользования" в БД "Закон" не вносятся.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