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5c62" w14:textId="79e5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Жуалынского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13 февраля 2019 года № 39-5. Зарегистрировано Департаментом юстиции Жамбылской области 20 февраля 2019 года № 4111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Жуалынский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Жуалынского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Айткулова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39-5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 2019 года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Жуалынского районного маслихата признаваемых утратившими силу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Жуалынского районного маслихата от 26 октября 2005 года № 163 "О внесении дополнений в решение Жуалынского районного маслихата третьего созыва от 2 сентября 2005 года № 158 "Об утверждении Правил благоустройства населенных пунктов, содержания и охраны зеленых насаждений, охраны от уничтожения объектов инфраструктуры в Жуалынском районе". (Зарегистрировано в реестре государственной регистрации нормативных правовых актов за № 6-4-19, опубликовано в газете "Жаңа өмір"-"Новая жизнь" от 17 ноября 2005 года);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Жуалынского районного маслихата от 14 июля 2010 года № 30-20 "Об утверждении Правил благоустройства территорий населенных пунктов Жуалынского района". (Зарегистрировано в реестре государственной регистрации нормативных правовых актов за № 6-4-93, опубликовано в газете "Жаңа өмір"-"Новая жизнь" от 24 августа 2010 года);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Жуалынского районного маслихата от 3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46-4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Жуалынского районного маслихата от 13 октября 2014 года № 36-3 "Об установлении единых ставок фиксированного налога".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2790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"Жаңа өмір"-"Новая жизнь" от 13 октября 2015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