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464e" w14:textId="b6b4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4 мая 2019 года № 43-6. Зарегистрировано Департаментом юстиции Жамбылской области 6 мая 2019 года № 4216. Утратило силу решением Жуалынского районного маслихата Жамбылской области от 11 декабря 2023 года № 12-5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следующие изменения и дополнение: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утвержденный указанным решением: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 считать подпунктом 1-1);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 исключить;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к памятным датам и праздничным дням оказывается по списку утверждаемому акиматом Жуалынского района по предоставлению уполномоченной организации, либо иных организаций без истребования заявлений от получателей";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"аким сельского округа" заменить словами "аким села, сельского округа";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и 18" заменить цифрами "14 и 15"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