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0f4" w14:textId="0003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Жуалынского района Жамбылской области от 12 ноября 2019 года № 1. Зарегистрировано Департаментом юстиции Жамбылской области 12 ноября 2019 года № 4399. Утратило силу решением акима Жуалынского района Жамбылской области от 10 марта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Жуалынского района Жамбылской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письма директора Жамбылского филиала республиканского государственного предприятия "Казводхоз" К.Бедебаева за исх. № 18-17-25-1214-02 от 8 октября 2019 года, также протокола № 8 от 11 октября 2019 года внеочередного заседания комиссии по предупреждению и ликвидации чрезвычайных ситуаций, в связи с угрозой прорыва дамбы на водохранилище "Терис-Ащыбулак" аким Жуалынского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объективною масштаба техногенного характера на водохранилище "Терис-Ащыбулак".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Жуалынского района Жамбылской области Асхат Базарбайулы Жабагы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государственной регистрации в органах юстиции и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