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8ce7" w14:textId="52f8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Меркенского районного маслихата от 13 ноября 2013 года № 21-5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7 февраля 2019 года № 42-3. Зарегистрировано Департаментом юстиции Жамбылской области 11 февраля 2019 года № 4100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Меркенский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Меркенского районного маслихата от 13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декабря 2013 года в районной газете "Меркі тынысы–Меркенский вестник").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 - экономического, индустриально – инновационного развития, финансам, бюджету, налогам и местного самоуправления.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Дуйсебаева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