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1214" w14:textId="653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ноября 2019 года № 58-2. Зарегистрировано Департаментом юстиции Жамбылской области 26 ноября 2019 года № 4421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ноября 2019 года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"15179946" заменить цифрами "15644662";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"1495167" заменить цифрами "1345771";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"10983" заменить цифрами "17621";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"45850" заменить цифрами "48608";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"13627946" заменить цифрами "14232662";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"15255916" заменить цифрами "15720632";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15644662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14232662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14230628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14230628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