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0ff" w14:textId="6e5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Сарысуского районного маслихата от 26 декабря 2018 года № 44-2 "О бюджете города и сельских округов Сарысуского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14 мая 2019 года № 53-2. Зарегистрировано Департаментом юстиции Жамбылской области 16 мая 2019 года № 4238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21 декабря 2018 года № 43-2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4223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"541 225" заменить цифрами "736 752";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"489 087" заменить цифрами "684 614";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"547 419" заменить цифрами "742 946";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"140 358" заменить цифрами "155 641";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"133 658" заменить цифрами "148 941";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"146 844" заменить цифрами "162 127";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"61 958" заменить цифрами "63 602";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"59 776" заменить цифрами "61 420";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"63 285" заменить цифрами "64 929";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"60 014" заменить цифрами "68 018";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"57 525" заменить цифрами "65 529";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"60 607" заменить цифрами "68 611";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"64 206" заменить цифрами "70 170";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"62 816" заменить цифрами "68 780";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"64 973" заменить цифрами "70 937".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