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6309" w14:textId="b286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II сессии V созыва Карагандинского городского маслихата от 16 апреля 2012 года № 32 "Об утверждении Правил предоставления жилищной помощи населению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28 ноября 2019 года № 461. Зарегистрировано Департаментом юстиции Карагандинской области 5 декабря 2019 года № 5560. Утратило силу решением Карагандинского городского маслихата от 3 июля 2024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03.07.2024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16 апреля 2012 года №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№ 8-1-154, опубликовано в газете "Взгляд на события" № 064 (970) от 24 мая 2012 года),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населению города Караганды (далее - Правила),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помощь, оказывается,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Размер жилищной помощи не может превышать суммы фактически начисленной платы за расходы на содержание общего имущества объекта кондоминиума, коммунальные услуги, арендную плату за пользование жилищем, арендованным местным исполнительным органом в частном жилищном фонде и услуг связи в части повышения тарифов абонентской платы за оказание услуг телекоммуникаций.".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Буранкулова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