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c87e" w14:textId="7fbc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Жезказганского городского маслихата от 25 декабря 2015 года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29 ноября 2019 года № 39/345. Зарегистрировано Департаментом юстиции Карагандинской области 10 декабря 2019 года № 5579. Утратило силу решением Жезказганского городского маслихата Карагандинской области от 19 февраля 2021 года № 2./18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Жезказганского городского маслихата Карагандинской области от 19.02.2021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2./18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25 декабря 2015 года за № 38/347 "Об утверждении Правил оказания социальной помощи, установления размеров и определения перечня отдельных категорий нуждающихся граждан города Жезказган" (зарегистрировано в Реестре государственной регистрации нормативных правовых актов за номером 3636, опубликовано в информационно-правовой системе "Әділет" от 5 февраля 2016 года, в газете "Сарыарқа" от 19 февраля 2016 года № 8 (7968), в газете "Жезказганский вестник" 19 февраля 2016 года № 8 (110))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– День вывода ограниченного контингента советских войск из Демократической Республики Афганистан;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- Международный женский день;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26 апреля – День памяти участников ликвидации последствий катастрофы на Чернобыльской атомной электростанции;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– День памяти жертв политических репрессий и голода;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 июля – День Столицы;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29 августа – День закрытия Семипалатинского испытательного ядерного полигона;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 октября – День пожилых людей;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инвалидов в Республике Казахстан (второе воскресенье октября);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16 декабря – День Независимости;".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дополнить подпунктами 10), 11) и 12) следующего содержания: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матерям,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в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малообеспеченным многодетным семьям, имеющим детей, воспитывающихся и обучающихся в дошкольных организациях образования города Жезказган.".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Социальная помощь, предоставляемая малообеспеченным многодетным семьям, имеющим детей, воспитывающихся и обучающихся в дошкольных организациях образования города Жезказган оказывается по списку, представляемой государственным учреждением "Отдел образования города Жезказган".".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14-2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"14-2. Лицам, имеющим одновременно право на получение социальной помощи к праздничным дням и памятным датам по нескольким основаниям, помощь оказывается по одному из них.".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Сурнин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