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19897" w14:textId="d1198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Жезказган Карагандинской области от 13 декабря 2019 года № 40/01. Зарегистрировано Департаментом юстиции Карагандинской области 18 декабря 2019 года № 5592. Утратило силу постановлением акимата города Жезказган Карагандинской области от 2 декабря 2021 года № 48/01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Жезказган Карагандинской области от 02.12.2021 № 48/01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города Жезказган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Жезказган.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Жезказган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Бегимов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Жезказган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"___"_________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дошкольной организации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(в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(в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сад, ясли-сад, дошкольный мини-центр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