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8552" w14:textId="6518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Жезказгана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27 декабря 2019 года № 42/372. Зарегистрировано Департаментом юстиции Карагандинской области 31 декабря 2019 года № 5647.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Жезказгана.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