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1118" w14:textId="6791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Сарани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Сарани Карагандинской области от 12 февраля 2019 года № 06/01. Зарегистрировано Департаментом юстиции Карагандинской области 14 февраля 2019 года № 5187. Утратило силу постановлением акимата города Сарани Карагандинской области от 19 декабря 2019 года № 53/03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Сарани Карагандинской области от 19.12.2019 № 53/03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6),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498 "Об утверждении Правил квотирования рабочих мест для инвалидов" (зарегистрировано в Реестре государственной регистрации нормативных правовых актов за № 14010), руководствуясь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города Сарани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города Сарани независимо от организационно - правовой формы и формы собственности:</w:t>
      </w:r>
    </w:p>
    <w:bookmarkEnd w:id="1"/>
    <w:bookmarkStart w:name="z6" w:id="2"/>
    <w:p>
      <w:pPr>
        <w:spacing w:after="0"/>
        <w:ind w:left="0"/>
        <w:jc w:val="both"/>
      </w:pPr>
      <w:r>
        <w:rPr>
          <w:rFonts w:ascii="Times New Roman"/>
          <w:b w:val="false"/>
          <w:i w:val="false"/>
          <w:color w:val="000000"/>
          <w:sz w:val="28"/>
        </w:rPr>
        <w:t xml:space="preserve">
      1)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а также для лиц, состоящих на учете службы пробации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Сарани от 16 марта 2017 года № 12/06 "Об установлении квоты рабочих мест" (зарегистрировано в Реестре государственной регистрации нормативных правовых актов за № 4201, опубликовано в городской газете "Саран газеті" от 12 апреля 2017 года № 20 (901), в Эталонном контрольном банке нормативных правовых актов Республики Казахстан в электронном виде от 14 апреля 2017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Сарани Оспанова Ералы Сериковича.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Сарани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Сарани</w:t>
            </w:r>
            <w:r>
              <w:br/>
            </w:r>
            <w:r>
              <w:rPr>
                <w:rFonts w:ascii="Times New Roman"/>
                <w:b w:val="false"/>
                <w:i w:val="false"/>
                <w:color w:val="000000"/>
                <w:sz w:val="20"/>
              </w:rPr>
              <w:t>от _________ 201_ года № ______</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инвалидов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569"/>
        <w:gridCol w:w="1514"/>
        <w:gridCol w:w="2492"/>
        <w:gridCol w:w="1882"/>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инвалидов (человек)</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Саранская швейно-трикотажная фабрика "Galex plus"</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"Саранский технический колледж" управления образования Карагандинской области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"A.V. Group"</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Сарани</w:t>
            </w:r>
            <w:r>
              <w:br/>
            </w:r>
            <w:r>
              <w:rPr>
                <w:rFonts w:ascii="Times New Roman"/>
                <w:b w:val="false"/>
                <w:i w:val="false"/>
                <w:color w:val="000000"/>
                <w:sz w:val="20"/>
              </w:rPr>
              <w:t>от _________ 201_ года № ______</w:t>
            </w:r>
          </w:p>
        </w:tc>
      </w:tr>
    </w:tbl>
    <w:bookmarkStart w:name="z15"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а также для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186"/>
        <w:gridCol w:w="1271"/>
        <w:gridCol w:w="2092"/>
        <w:gridCol w:w="4044"/>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а также для лиц, состоящих на учете службы пробации (человек)</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"Саранькоммунсервис" акимата города Сарани отдела жилищно-коммунального хозяйства, пассажирского транспорта и автомобильных дорог города Сарани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"СКЭП"</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"Евромет"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