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2d51" w14:textId="ce72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вывоз, утилизацию, переработку и захоронение твердых бытовых отходов по городу Сарани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26 сентября 2019 года № 445. Зарегистрировано Департаментом юстиции Карагандинской области 7 октября 2019 года № 5494. Утратило силу решением Саранского городского маслихата Карагандинской области от 27 июня 2023 года №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Саранского городского маслихата Карагандинской области от 27.06.2023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подпунктами 1),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сентября 2016 года № 404 "Об утверждении Методики расчета тарифа на сбор, вывоз, утилизацию, переработку и захоронение твердых бытовых отходов" (зарегистрирован в Реестре государственной регистрации нормативных правовых актов №14285)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сбор, вывоз, утилизацию, переработку и захоронение твердых бытовых отходов по городу Сарани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Тажибаева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"40"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сентября 2019 года № 445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 и захоронение твердых бытовых отходов по городу Сарани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 и вывоз твердых бытовых отходов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житель/в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житель/в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субъекты частного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захоронение твердых бытовых отходов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и субъектов частного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утилизацию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переработку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