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f382" w14:textId="bf6f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2019 года № 57/609. Зарегистрировано Департаментом юстиции Карагандинской области 27 декабря 2019 года № 5609.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Постановление)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