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7f9b" w14:textId="c76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Бухар-Жырауского районного маслихата Карагандинской области от 11 января 2019 года № 6. Зарегистрировано Департаментом юстиции Карагандинской области 15 января 2019 года № 5149.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10 737 934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1 720 854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18 566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8 984 021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10 780 429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46 730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98 027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98 027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102 262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42 496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бюджет района в следующих размерах: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30 процентов;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03.09.2019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2019 год объем субвенции, передаваемой из областного бюджета в сумме 5 471 291 тысяч тенге.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поселков, сельских округов, в сумме 530 139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Ботакара – 124 902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Габидена Мустафина – 69 531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Кушокы – 48 412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Доскейскому сельскому округу – 80 594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сельскому округу – 22 561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– 19 531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– 20 568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Баймырза – 55 911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Ростовскому сельскому округу – 33 616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Уштобинскому сельскому округу – 54 513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2019 год в размере 29 423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2019-2021 годы специалистам в области здравоохранения, социального обеспечения, образования, культуры, спорта, ветеринарии, лесного хозяйства и особо охраняемых природных территорий,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селам, поселкам, сельским округами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между селами, поселками, сельскими округами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7 507 795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8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29.11.2019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