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dd7d" w14:textId="559d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34 сессии Бухар-Жырауского районного маслихата от 23 декабря 2010 года № 9 "Об утверждении схем зонирования территорий поселков Ботакара, Г. Мустафина, Кушокы"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Бухар-Жырауского районного маслихата Карагандинской области от 28 марта 2019 года № 9. Зарегистрировано Департаментом юстиции Карагандинской области 2 апреля 2019 года № 5275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от 23 декабря 2010 года № 9 "Об утверждении схем зонирования территорий поселков Ботакара, Г. Мустафина, Кушокы" (зарегистрировано в Реестре государственной регистрации нормативных правовых актов № 8-11-107, опубликовано в газете "Сарыарқа" № 1 от 08 января 2011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