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398" w14:textId="39d1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Бухар-Жырауского районного маслихата от 11 января 2019 года № 4 "О бюджете поселков, сельских округов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37 сессии Бухар-Жырауского районного маслихата Карагандинской области от 20 июня 2019 года № 10. Зарегистрировано Департаментом юстиции Карагандинской области 27 июня 2019 года № 5399.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Бухар-Жырауского районного маслихата от 11 января 2019 года №4 "О бюджете поселков, сельских округов района на 2019-2021 годы" (зарегистрировано в Реестре государственной регистрации нормативных правовых актов за №5148, опубликовано в Эталонном контрольном банке нормативных правовых актов Республики Казахстан в электронном виде 23 января 2019 года, в районной газете "Buqar jyraý jarshysy" №5 от 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168 994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146 994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173 990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4 996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124 902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103 234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11 500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91 734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108 829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5 595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69 531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76 674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14 150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62 524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78 824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2 150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48 412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114 909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101 609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116 197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1 288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80 594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38 635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9000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29 635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40 015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22 561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28 189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3 200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24 989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28 889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19 531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30 207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4 650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25 557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31 003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796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20 568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70 051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1 900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68 151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70 377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55 911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47 719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40 799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48 065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33 616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95 260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20 600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74 660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98 056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2 796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54 513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2019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2019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2019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2019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2019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2019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6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2019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37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2019 года №10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2019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