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8e75" w14:textId="0508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Ботакара Бухар-Жырауского района Карагандинской области от 15 марта 2019 года № 7. Зарегистрировано Департаментом юстиции Карагандинской области 28 марта 2019 года № 5257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поселка Ботакара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земельных участков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3,2640 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Ботакара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Аяпбергенов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