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337" w14:textId="b7c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Каркаралинского района Карагандинской области от 11 марта 2019 года № 88 и решение Каркаралинского районного маслихата Карагандинской области от 15 марта 2019 года № VI-41/353. Зарегистрировано Департаментом юстиции Карагандинской области 19 марта 2019 года № 5236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Каркаралинского района ПОСТАНОВЛЯЕТ и маслихат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улице, пересекающейся с улицами Алимкана Ермекова, Алихана Бокейханова, Мухтара Ауезова, Калибека Куанышбаева, Сенкибай батыра, Петра Теряева, Ахмета Байтурсынова, Максута Бекметова, Мади Бапиулы - имя Нөгербек Спатаев.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Каркаралинского района и решение маслихата Каркаралинского района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