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8b2e" w14:textId="06d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IV сессии Каркаралинского районного маслихата от 13 апреля 2012 года № 4/36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декабря 2019 года № VI-52/440. Зарегистрировано Департаментом юстиции Карагандинской области 5 января 2020 года № 5657. Утратило силу решением Каркаралинского районного маслихата Карагандинской области от 16 мая 2024 года № VIII-22/165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VIII-22/165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8-13-121, опубликовано в газете "Қарқаралы" от 19 мая 2012 года №39-40 (11059))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жилищной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 малообеспеченным семьям (гражданам).";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арендованное местным исполнительным органом в частном жилищном фонде, к совокупному доходу семьи (гражданина) в процентах;";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Жилищная помощь назначается с месяца подачи заявления, сроком на один год с ежеквартальным предоставлением сведений о доходах.";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