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e584" w14:textId="f96e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13 февраля 2019 года № 600. Зарегистрировано Департаментом юстиции Карагандинской области 22 февраля 2019 года № 5199.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 в 2019 году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Осакаровского районного маслихата Карагандинской области от 09.10.2019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743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по бюджету и социально – экономическому развитию района (Сыздыкова Б.К.).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Травнева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