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e584" w14:textId="f96e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2019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Осакаровского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13 февраля 2019 года № 600. Зарегистрировано Департаментом юстиции Карагандинской области 22 февраля 2019 года № 5199.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приказом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(зарегистрированный в Реестре государственной регистрации нормативных правовых актов за № 9946),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Представить в 2019 году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Осакаровского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Осакаровского районного маслихата Карагандинской области от 09.10.2019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743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возложить на постоянную комиссию по бюджету и социально – экономическому развитию района (Сыздыкова Б.К.).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Травнева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