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ba9a" w14:textId="c34b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Карасу Родниковского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14 июня 2019 года № 35/01. Зарегистрировано Департаментом юстиции Карагандинской области 19 июня 2019 года № 5387. Утратило силу постановлением акимата Осакаровского района Карагандинской области от 23 декабря 2019 года № 74/01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Осакаровского района Карагандинской области от 23.12.2019 № 74/01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Карасу Родниковского сельского округа в связи с возникновением болезни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Провести ветеринарно-санитарные, оздоровительные и ограничительные мероприятия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