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56de" w14:textId="2a05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XХVI сессии Шетского районного Маслихата от 29 декабря 2018 года № 26/227 "Об утверждении бюджетов на 2019-2021 годы сельского округа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7 июня 2019 года № 30/266. Зарегистрировано Департаментом юстиции Карагандинской области 17 июня 2019 года № 5384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 сессии Шетского районного маслихата от 29 декабря 2018 года №26/227 "Об утверждении бюджетов на 2019-2021 годы сельского округа и поселков Шетского района" (зарегистрировано в Реестре государственной регистрации нормативных правовых актов за №5146, опубликовано в газете "Шет Шұғыласы" 29 января 2019 года № 05 (10. 730), в Эталонном контрольном банке нормативных правовых актов Республики Казахстан в электронном виде 23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266652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253652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269916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3264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362406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23000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339406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364363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1957 тысяч тенге.";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имена С.Сейфуллина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73506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69306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73586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 тысяч тенге.";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94029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86029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98095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4066 тысяч тенге.";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36433 тысяч тенге,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34933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37388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 №30/266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 №30/266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 №30/266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 №30/266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2019 года №30/266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№26/227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