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149" w14:textId="8c3d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декабря 2019 года № 35/316. Зарегистрировано Департаментом юстиции Карагандинской области 9 января 2020 года № 5669.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- 12 167 948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3 447 454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- 19121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- 8 700 158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- 13 253 104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- 83116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132372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- 49256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1593210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1593210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43/397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доходов в районный бюджет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по 80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по 80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 субвенций, передаваемых из областного бюджета в бюджет района в сумме 6100423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поселка, сельских округов в сумме 1016066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районного бюджета субвенции, передаваемые из районного бюджета в бюджеты поселка,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Шетского района на 2020 год в сумме 39976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решения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43/397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-объекты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предостостовляющих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-транспортная инфраструктура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поддержку использования возобновляемых источников энергии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2020-2022 годы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Мойынты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Акшатау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Имена Карима Мынбаевский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