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b0d9" w14:textId="18bb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Кызылординской области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ноября 2019 года № 107. Зарегистрировано Департаментом юстиции Кызылординской области 29 ноября 2019 года № 6997.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 и протоколом республиканской комиссии № 2 от 3 октября 2019 года по ранжированию видов спорта в Республике Казахстан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Кызылординской области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Байкадамова Н.С.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"29" ноября 2019 года № 107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Кызылординской области на 2020-2021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неолим-пийских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летних олим-пийских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зимних олим-пийских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нацио-нальных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паралим-пийских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Универ-сальный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(мужчины, женщины)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 куреси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Кикбок-синг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Тогыз-кумалак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вольная (мужчины, женщины)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Армре-стлинг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греко-римская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Пауэр-лифтинг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Насто-льный теннис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Ауда-рыспак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киоку-шинкай-кан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Велоси-педный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 смешаные боевые искусства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Панк-ратион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Класси-ческий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Пауэр-лифтинг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Совре-менное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Спор-тивный танец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художес-твенная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Армре-стлинг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Прези-дентское много-борье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Спор-тивный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Насто-льный теннис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