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02df" w14:textId="9fb0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 в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19 июля 2019 года № 13832. Зарегистрировано Департаментом юстиции Кызылординской области 19 июля 2019 года № 6852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Кызылорде,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Кызылорды от 23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№10232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и порядка поощрений, а также размер денежного вознаграждения граждан, участвующих в обеспечении общественного порядка" (зарегистрировано в Реестре государственной регистрации нормативных правовых актов №6164, опубликовано от 16 февраля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полиции города Кызылорда Департамента полиции Кызылординской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Кызылорды.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полиции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19 июля 2019 года №13832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Кызылорда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городской комиссией по поощрению граждан, участвующих в обеспечении общественного порядка (далее – Комиссия) создаваемой акиматом города Кызылорда.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"Управление полиции города Кызылорда Департамента полиции Кызылординской области Министерства внутренних дел Республики Казахстан" (далее – Управление полиции).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городских местных представительных и исполнительных органов, Управление полиции.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Департамента полиции Кызылординской области Министерства внутренних дел Республики Казахстан согласно решению, принятому комиссией.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Управлением полиции в торжественной обстановке.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денежного вознаграждения производится за счет средств областного бюджета Управлением полиции, внесшим представление к поощрению.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