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d20d" w14:textId="a31d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Карауылтобе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декабря 2019 года № 288-54/6. Зарегистрировано Департаментом юстиции Кызылординской области 30 декабря 2019 года № 7062.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Карауылтобе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134 631,8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130 389,8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135 313,3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-681,5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411-72/8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Карауылтобе в сумме на 2020 год – 46 877 тысяч тенге, на 2021 год – 47 699 тысяч тенге, на 2022 год – 48 594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Карауылтобе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№288-54/6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411-72/8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10 279,54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10 279,54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10 279,54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288-54/6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288-54/6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288-54/6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Карауылтобе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