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c4a2" w14:textId="1e3c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Талсуат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25 декабря 2019 года № 291-54/9. Зарегистрировано Департаментом юстиции Кызылординской области 30 декабря 2019 года № 7069.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Талсуат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–174 712,2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3 086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171 560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174 712,2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Кызылординского городского маслихата Кызылординской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414-72/11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Талсуат в сумме на 2020 год – 132 529 тысяч тенге, на 2021 год – 132 402 тысяч тенге, на 2022 год – 134 003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Талсуат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ХХХХХІV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секретарь Кызылординского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291-54/9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Талсуат на 2020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Кызылординского городского маслихата Кызылординской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414-72/11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291-54/9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Талсуат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291-54/9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Талсуат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291-54/9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Талсуат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