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84e2" w14:textId="2508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Акжарма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декабря 2019 года № 285-54/3. Зарегистрировано Департаментом юстиции Кызылординской области 30 декабря 2019 года № 7070.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115 729,6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5 174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506,6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110 049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116 884,2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- 1 154,6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408-72/5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Акжарма в сумме на 2020 год – 85 324 тысяч тенге, на 2021 год – 86 140 тысяч тенге, на 2022 год – 86 831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Акжарма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№285-54/3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2020 год 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408-72/5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маслихата от 25 декабря 2019 года № 285-54/3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Кызылординского городского маслихата от 25 декабря 2019 года № 285-54/3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маслихата от 25 декабря 2019 года № 285-54/3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Акжарма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