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ec29" w14:textId="613e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жар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3. Зарегистрировано Департаментом юстиции Кызылординской области 31 декабря 2019 года № 7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жар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85,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37 тысяч тенге, из них субвенции – 26 56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88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13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1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