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9d33" w14:textId="7ea9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Каратерен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310. Зарегистрировано Департаментом юстиции Кызылординской области 5 января 2020 года № 7174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Каратерен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34 465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34 200 тысяч тенге, из них субвенции – 32 433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34 465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Каратерен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26 декабря 2019 года № 310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9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310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2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310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5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26 декабря 2019 года № 310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Каратерен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158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