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038d" w14:textId="0160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2018 года №265 "О бюджетах города районного значения, поселка,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февраля 2019 года № 279. Зарегистрировано Департаментом юстиции Кызылординской области 21 февраля 2019 года № 6707.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поселка, сельских округов на 2019-2021 годы" (зарегистрировано в Реестре государственной регистрации нормативных правовых актов за номером 6595, опубликовано 15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поселка, сельских округов на 2019-2021 годы согласно приложениям 1, 2, 3, 4, 5, 6, 7, 8, 9, 10, 11, 12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1536167,3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251174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1135775,3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103710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45508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238153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23950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208821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1997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3385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550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1032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250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400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1295782,3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226674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925922,3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101463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41723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1546514,3 тысяч тенге, в том числе;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251708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1143936,3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103977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46893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-10347 тысяч тенге, в том числе;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-534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-8161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-267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-1385 тысяч тенге.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10347 тысяч тенге, в том числе;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534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8161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267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1385 тысяч тенге.".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XХХІХ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Кожалепесов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XXXIХ сессии районного маслихата от "18" февраля 2019 года №279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XXXVI сессии районного маслихата от "25" декабря 2018 года №265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города Казалинска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 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XXXIХ сессии районного маслихата от "18" февраля 2019 года №279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XXXVI сессии районного маслихата от "25" декабря 2018 года №265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Айтеке би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 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XXXIХ сессии районного маслихата от "18" февраля 2019 года №279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XXXVI сессии районного маслихата от "25" декабря 2018 года №265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Аранды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 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XXXIХ сессии районного маслихата от "18" февраля 2019 года №279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XXXVI сессии районного маслихата от "25" декабря 2018 года №265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Майдакол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 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